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44F" w:rsidRPr="0051144F" w:rsidRDefault="0051144F" w:rsidP="0051144F">
      <w:pPr>
        <w:shd w:val="clear" w:color="auto" w:fill="FEFDFA"/>
        <w:spacing w:after="0" w:line="240" w:lineRule="auto"/>
        <w:outlineLvl w:val="2"/>
        <w:rPr>
          <w:rFonts w:ascii="Georgia" w:eastAsia="Times New Roman" w:hAnsi="Georgia" w:cs="Times New Roman"/>
          <w:color w:val="D52A33"/>
          <w:sz w:val="30"/>
          <w:szCs w:val="30"/>
          <w:lang w:eastAsia="ru-RU"/>
        </w:rPr>
      </w:pPr>
      <w:r w:rsidRPr="0051144F">
        <w:rPr>
          <w:rFonts w:ascii="Georgia" w:eastAsia="Times New Roman" w:hAnsi="Georgia" w:cs="Times New Roman"/>
          <w:color w:val="D52A33"/>
          <w:sz w:val="30"/>
          <w:szCs w:val="30"/>
          <w:lang w:eastAsia="ru-RU"/>
        </w:rPr>
        <w:t>Как определять правильные уровни</w:t>
      </w:r>
    </w:p>
    <w:p w:rsidR="0051144F" w:rsidRPr="0051144F" w:rsidRDefault="0051144F" w:rsidP="0051144F">
      <w:pPr>
        <w:shd w:val="clear" w:color="auto" w:fill="FEFDFA"/>
        <w:spacing w:after="0" w:line="304" w:lineRule="atLeast"/>
        <w:jc w:val="center"/>
        <w:rPr>
          <w:rFonts w:ascii="Arial" w:eastAsia="Times New Roman" w:hAnsi="Arial" w:cs="Arial"/>
          <w:color w:val="333333"/>
          <w:lang w:eastAsia="ru-RU"/>
        </w:rPr>
      </w:pPr>
      <w:r w:rsidRPr="0051144F">
        <w:rPr>
          <w:rFonts w:ascii="Arial" w:eastAsia="Times New Roman" w:hAnsi="Arial" w:cs="Arial"/>
          <w:color w:val="333333"/>
          <w:lang w:eastAsia="ru-RU"/>
        </w:rPr>
        <w:t>Раздел: </w:t>
      </w:r>
      <w:hyperlink r:id="rId5" w:history="1">
        <w:r w:rsidRPr="0051144F">
          <w:rPr>
            <w:rFonts w:ascii="Arial" w:eastAsia="Times New Roman" w:hAnsi="Arial" w:cs="Arial"/>
            <w:color w:val="7D181E"/>
            <w:lang w:eastAsia="ru-RU"/>
          </w:rPr>
          <w:t>Введение в трейдинг на уровнях спроса и предложения.</w:t>
        </w:r>
      </w:hyperlink>
    </w:p>
    <w:p w:rsidR="0051144F" w:rsidRPr="0051144F" w:rsidRDefault="0051144F" w:rsidP="0051144F">
      <w:pPr>
        <w:shd w:val="clear" w:color="auto" w:fill="FEFDFA"/>
        <w:spacing w:after="240" w:line="304" w:lineRule="atLeast"/>
        <w:rPr>
          <w:rFonts w:ascii="Arial" w:eastAsia="Times New Roman" w:hAnsi="Arial" w:cs="Arial"/>
          <w:color w:val="333333"/>
          <w:lang w:eastAsia="ru-RU"/>
        </w:rPr>
      </w:pPr>
      <w:r w:rsidRPr="0051144F">
        <w:rPr>
          <w:rFonts w:ascii="Arial" w:eastAsia="Times New Roman" w:hAnsi="Arial" w:cs="Arial"/>
          <w:color w:val="333333"/>
          <w:lang w:eastAsia="ru-RU"/>
        </w:rPr>
        <w:br/>
      </w:r>
      <w:r w:rsidRPr="0051144F">
        <w:rPr>
          <w:rFonts w:ascii="Arial" w:eastAsia="Times New Roman" w:hAnsi="Arial" w:cs="Arial"/>
          <w:b/>
          <w:bCs/>
          <w:color w:val="333333"/>
          <w:lang w:eastAsia="ru-RU"/>
        </w:rPr>
        <w:t>Единственной причиной, почему цена движется на любом из рынков является дисбаланс спроса и предложения. Чем сильнее дисбаланс, тем сильнее движение.</w:t>
      </w:r>
      <w:r w:rsidRPr="0051144F">
        <w:rPr>
          <w:rFonts w:ascii="Arial" w:eastAsia="Times New Roman" w:hAnsi="Arial" w:cs="Arial"/>
          <w:color w:val="333333"/>
          <w:lang w:eastAsia="ru-RU"/>
        </w:rPr>
        <w:br/>
      </w:r>
      <w:r w:rsidRPr="0051144F">
        <w:rPr>
          <w:rFonts w:ascii="Arial" w:eastAsia="Times New Roman" w:hAnsi="Arial" w:cs="Arial"/>
          <w:color w:val="333333"/>
          <w:lang w:eastAsia="ru-RU"/>
        </w:rPr>
        <w:br/>
        <w:t>Сильное движение цены из уровня указывает на то что не все ордера были исполнены. Например, на источнике уровня спроса недостаточно ордеров на продажу для того чтобы выполнить все ордера на покупку. Поэтому цена так быстро выходит из уровня. Когда цена возвращается к этому уровню, то начинающие трейдеры (те кто не знают о спросе и предложении) продают в область, где учреждения (профессионалы) имеют ордера на покупку. Учреждения и профессионалы покупают у новичков и когда заканчиваются ордера на продажу, цена снова вырастает. Движение сохраняется до следующего противоположного уровня предложения. В обоих случаях начинающие трейдеры обеспечивают ликвидность для учреждений, которые должны вывести свои ордера на рынок. </w:t>
      </w:r>
      <w:r w:rsidRPr="0051144F">
        <w:rPr>
          <w:rFonts w:ascii="Arial" w:eastAsia="Times New Roman" w:hAnsi="Arial" w:cs="Arial"/>
          <w:color w:val="333333"/>
          <w:lang w:eastAsia="ru-RU"/>
        </w:rPr>
        <w:br/>
      </w:r>
      <w:r w:rsidRPr="0051144F">
        <w:rPr>
          <w:rFonts w:ascii="Arial" w:eastAsia="Times New Roman" w:hAnsi="Arial" w:cs="Arial"/>
          <w:color w:val="333333"/>
          <w:lang w:eastAsia="ru-RU"/>
        </w:rPr>
        <w:br/>
      </w:r>
      <w:r w:rsidRPr="0051144F">
        <w:rPr>
          <w:rFonts w:ascii="Arial" w:eastAsia="Times New Roman" w:hAnsi="Arial" w:cs="Arial"/>
          <w:b/>
          <w:bCs/>
          <w:color w:val="333333"/>
          <w:lang w:eastAsia="ru-RU"/>
        </w:rPr>
        <w:t>Лучшая торговая возможность - там где вы можете купить по самой низкой цене и продать по самой высокой.</w:t>
      </w:r>
      <w:r w:rsidRPr="0051144F">
        <w:rPr>
          <w:rFonts w:ascii="Arial" w:eastAsia="Times New Roman" w:hAnsi="Arial" w:cs="Arial"/>
          <w:color w:val="333333"/>
          <w:lang w:eastAsia="ru-RU"/>
        </w:rPr>
        <w:t> Это тоже самое, что происходит на любом рынке. Уровни спроса и предложения, показывают на ценовом графике все уровни, которые вы должны учитывать и выделять. </w:t>
      </w:r>
      <w:r w:rsidRPr="0051144F">
        <w:rPr>
          <w:rFonts w:ascii="Arial" w:eastAsia="Times New Roman" w:hAnsi="Arial" w:cs="Arial"/>
          <w:color w:val="333333"/>
          <w:lang w:eastAsia="ru-RU"/>
        </w:rPr>
        <w:br/>
      </w:r>
      <w:r w:rsidRPr="0051144F">
        <w:rPr>
          <w:rFonts w:ascii="Arial" w:eastAsia="Times New Roman" w:hAnsi="Arial" w:cs="Arial"/>
          <w:color w:val="333333"/>
          <w:lang w:eastAsia="ru-RU"/>
        </w:rPr>
        <w:br/>
        <w:t>Открыв ценовой график, вы увидите множество уровней спроса и предложения на любом таймфрейма. Это не означает, что мы должны интересоваться торговлей на каждом из них. У некоторых уровней больше вероятность удержаться, чем у других. Перед тем как вы выберете уровни, на которых захотите торговать, у вас должны быть правила, основанные на механической методологии, также как использоваться анализ нескольких таймфреймов.</w:t>
      </w:r>
      <w:r w:rsidRPr="0051144F">
        <w:rPr>
          <w:rFonts w:ascii="Arial" w:eastAsia="Times New Roman" w:hAnsi="Arial" w:cs="Arial"/>
          <w:color w:val="333333"/>
          <w:lang w:eastAsia="ru-RU"/>
        </w:rPr>
        <w:br/>
      </w:r>
      <w:r w:rsidRPr="0051144F">
        <w:rPr>
          <w:rFonts w:ascii="Arial" w:eastAsia="Times New Roman" w:hAnsi="Arial" w:cs="Arial"/>
          <w:color w:val="333333"/>
          <w:lang w:eastAsia="ru-RU"/>
        </w:rPr>
        <w:br/>
        <w:t>Вот общие факторы, которые рассматриваются при выборе уровней для торговли:</w:t>
      </w:r>
      <w:r w:rsidRPr="0051144F">
        <w:rPr>
          <w:rFonts w:ascii="Arial" w:eastAsia="Times New Roman" w:hAnsi="Arial" w:cs="Arial"/>
          <w:color w:val="333333"/>
          <w:lang w:eastAsia="ru-RU"/>
        </w:rPr>
        <w:br/>
      </w:r>
      <w:bookmarkStart w:id="0" w:name="more"/>
      <w:bookmarkEnd w:id="0"/>
    </w:p>
    <w:p w:rsidR="0051144F" w:rsidRPr="0051144F" w:rsidRDefault="0051144F" w:rsidP="0051144F">
      <w:pPr>
        <w:numPr>
          <w:ilvl w:val="0"/>
          <w:numId w:val="1"/>
        </w:numPr>
        <w:shd w:val="clear" w:color="auto" w:fill="FEFDFA"/>
        <w:spacing w:after="60" w:line="304" w:lineRule="atLeast"/>
        <w:ind w:firstLine="0"/>
        <w:rPr>
          <w:rFonts w:ascii="Arial" w:eastAsia="Times New Roman" w:hAnsi="Arial" w:cs="Arial"/>
          <w:color w:val="333333"/>
          <w:lang w:eastAsia="ru-RU"/>
        </w:rPr>
      </w:pPr>
      <w:hyperlink r:id="rId6" w:tgtFrame="_blank" w:history="1">
        <w:r w:rsidRPr="0051144F">
          <w:rPr>
            <w:rFonts w:ascii="Arial" w:eastAsia="Times New Roman" w:hAnsi="Arial" w:cs="Arial"/>
            <w:b/>
            <w:bCs/>
            <w:color w:val="7D181E"/>
            <w:lang w:eastAsia="ru-RU"/>
          </w:rPr>
          <w:t>Сила движения.</w:t>
        </w:r>
      </w:hyperlink>
      <w:r w:rsidRPr="0051144F">
        <w:rPr>
          <w:rFonts w:ascii="Arial" w:eastAsia="Times New Roman" w:hAnsi="Arial" w:cs="Arial"/>
          <w:color w:val="333333"/>
          <w:lang w:eastAsia="ru-RU"/>
        </w:rPr>
        <w:t> Это способ каким цена ушла из уровня. В идеале это должны быть большие свечи.</w:t>
      </w:r>
    </w:p>
    <w:p w:rsidR="0051144F" w:rsidRPr="0051144F" w:rsidRDefault="0051144F" w:rsidP="0051144F">
      <w:pPr>
        <w:numPr>
          <w:ilvl w:val="0"/>
          <w:numId w:val="1"/>
        </w:numPr>
        <w:shd w:val="clear" w:color="auto" w:fill="FEFDFA"/>
        <w:spacing w:after="60" w:line="304" w:lineRule="atLeast"/>
        <w:ind w:firstLine="0"/>
        <w:rPr>
          <w:rFonts w:ascii="Arial" w:eastAsia="Times New Roman" w:hAnsi="Arial" w:cs="Arial"/>
          <w:color w:val="333333"/>
          <w:lang w:eastAsia="ru-RU"/>
        </w:rPr>
      </w:pPr>
      <w:hyperlink r:id="rId7" w:tgtFrame="_blank" w:history="1">
        <w:r w:rsidRPr="0051144F">
          <w:rPr>
            <w:rFonts w:ascii="Arial" w:eastAsia="Times New Roman" w:hAnsi="Arial" w:cs="Arial"/>
            <w:b/>
            <w:bCs/>
            <w:color w:val="7D181E"/>
            <w:lang w:eastAsia="ru-RU"/>
          </w:rPr>
          <w:t>Риск/вознаграждение.</w:t>
        </w:r>
      </w:hyperlink>
      <w:r w:rsidRPr="0051144F">
        <w:rPr>
          <w:rFonts w:ascii="Arial" w:eastAsia="Times New Roman" w:hAnsi="Arial" w:cs="Arial"/>
          <w:color w:val="333333"/>
          <w:lang w:eastAsia="ru-RU"/>
        </w:rPr>
        <w:t> Приличное соотношение риска и вознаграждения, может гарантировать, что цена дойдет до вашей цели прибыли.</w:t>
      </w:r>
    </w:p>
    <w:p w:rsidR="0051144F" w:rsidRPr="0051144F" w:rsidRDefault="0051144F" w:rsidP="0051144F">
      <w:pPr>
        <w:numPr>
          <w:ilvl w:val="0"/>
          <w:numId w:val="1"/>
        </w:numPr>
        <w:shd w:val="clear" w:color="auto" w:fill="FEFDFA"/>
        <w:spacing w:after="60" w:line="304" w:lineRule="atLeast"/>
        <w:ind w:firstLine="0"/>
        <w:rPr>
          <w:rFonts w:ascii="Arial" w:eastAsia="Times New Roman" w:hAnsi="Arial" w:cs="Arial"/>
          <w:color w:val="333333"/>
          <w:lang w:eastAsia="ru-RU"/>
        </w:rPr>
      </w:pPr>
      <w:hyperlink r:id="rId8" w:tgtFrame="_blank" w:history="1">
        <w:r w:rsidRPr="0051144F">
          <w:rPr>
            <w:rFonts w:ascii="Arial" w:eastAsia="Times New Roman" w:hAnsi="Arial" w:cs="Arial"/>
            <w:b/>
            <w:bCs/>
            <w:color w:val="7D181E"/>
            <w:lang w:eastAsia="ru-RU"/>
          </w:rPr>
          <w:t>Общая картина</w:t>
        </w:r>
        <w:r w:rsidRPr="0051144F">
          <w:rPr>
            <w:rFonts w:ascii="Arial" w:eastAsia="Times New Roman" w:hAnsi="Arial" w:cs="Arial"/>
            <w:color w:val="7D181E"/>
            <w:lang w:eastAsia="ru-RU"/>
          </w:rPr>
          <w:t>.</w:t>
        </w:r>
      </w:hyperlink>
      <w:r w:rsidRPr="0051144F">
        <w:rPr>
          <w:rFonts w:ascii="Arial" w:eastAsia="Times New Roman" w:hAnsi="Arial" w:cs="Arial"/>
          <w:color w:val="333333"/>
          <w:lang w:eastAsia="ru-RU"/>
        </w:rPr>
        <w:t> Торговля в сторону тренда с большего таймфрейма. Знайте где вы находитесь на дневном и больших таймфреймах и никогда не идите против них.</w:t>
      </w:r>
    </w:p>
    <w:p w:rsidR="0051144F" w:rsidRPr="0051144F" w:rsidRDefault="0051144F" w:rsidP="0051144F">
      <w:pPr>
        <w:numPr>
          <w:ilvl w:val="0"/>
          <w:numId w:val="1"/>
        </w:numPr>
        <w:shd w:val="clear" w:color="auto" w:fill="FEFDFA"/>
        <w:spacing w:after="60" w:line="304" w:lineRule="atLeast"/>
        <w:ind w:firstLine="0"/>
        <w:rPr>
          <w:rFonts w:ascii="Arial" w:eastAsia="Times New Roman" w:hAnsi="Arial" w:cs="Arial"/>
          <w:color w:val="333333"/>
          <w:lang w:eastAsia="ru-RU"/>
        </w:rPr>
      </w:pPr>
      <w:hyperlink r:id="rId9" w:tgtFrame="_blank" w:history="1">
        <w:r w:rsidRPr="0051144F">
          <w:rPr>
            <w:rFonts w:ascii="Arial" w:eastAsia="Times New Roman" w:hAnsi="Arial" w:cs="Arial"/>
            <w:b/>
            <w:bCs/>
            <w:color w:val="7D181E"/>
            <w:lang w:eastAsia="ru-RU"/>
          </w:rPr>
          <w:t>Количество откатов или тестирования</w:t>
        </w:r>
        <w:r w:rsidRPr="0051144F">
          <w:rPr>
            <w:rFonts w:ascii="Arial" w:eastAsia="Times New Roman" w:hAnsi="Arial" w:cs="Arial"/>
            <w:color w:val="7D181E"/>
            <w:lang w:eastAsia="ru-RU"/>
          </w:rPr>
          <w:t>.</w:t>
        </w:r>
      </w:hyperlink>
      <w:r w:rsidRPr="0051144F">
        <w:rPr>
          <w:rFonts w:ascii="Arial" w:eastAsia="Times New Roman" w:hAnsi="Arial" w:cs="Arial"/>
          <w:color w:val="333333"/>
          <w:lang w:eastAsia="ru-RU"/>
        </w:rPr>
        <w:t> Уровень свежий и/или изначальный? Он был протестирован несколько раз? Свежие уровни (</w:t>
      </w:r>
      <w:hyperlink r:id="rId10" w:tgtFrame="_blank" w:history="1">
        <w:r w:rsidRPr="0051144F">
          <w:rPr>
            <w:rFonts w:ascii="Arial" w:eastAsia="Times New Roman" w:hAnsi="Arial" w:cs="Arial"/>
            <w:color w:val="7D181E"/>
            <w:lang w:eastAsia="ru-RU"/>
          </w:rPr>
          <w:t>Кеус</w:t>
        </w:r>
      </w:hyperlink>
      <w:r w:rsidRPr="0051144F">
        <w:rPr>
          <w:rFonts w:ascii="Arial" w:eastAsia="Times New Roman" w:hAnsi="Arial" w:cs="Arial"/>
          <w:color w:val="333333"/>
          <w:lang w:eastAsia="ru-RU"/>
        </w:rPr>
        <w:t>: те что не разу не тестировались) являются наилучшими для торговли на рынках, наиболее свежие уровни являются наиболее высоко вероятными.</w:t>
      </w:r>
    </w:p>
    <w:p w:rsidR="0051144F" w:rsidRPr="0051144F" w:rsidRDefault="0051144F" w:rsidP="0051144F">
      <w:pPr>
        <w:numPr>
          <w:ilvl w:val="0"/>
          <w:numId w:val="1"/>
        </w:numPr>
        <w:shd w:val="clear" w:color="auto" w:fill="FEFDFA"/>
        <w:spacing w:after="60" w:line="304" w:lineRule="atLeast"/>
        <w:ind w:firstLine="0"/>
        <w:rPr>
          <w:rFonts w:ascii="Arial" w:eastAsia="Times New Roman" w:hAnsi="Arial" w:cs="Arial"/>
          <w:color w:val="333333"/>
          <w:lang w:eastAsia="ru-RU"/>
        </w:rPr>
      </w:pPr>
      <w:hyperlink r:id="rId11" w:tgtFrame="_blank" w:history="1">
        <w:r w:rsidRPr="0051144F">
          <w:rPr>
            <w:rFonts w:ascii="Arial" w:eastAsia="Times New Roman" w:hAnsi="Arial" w:cs="Arial"/>
            <w:b/>
            <w:bCs/>
            <w:color w:val="7D181E"/>
            <w:lang w:eastAsia="ru-RU"/>
          </w:rPr>
          <w:t>Время нахождения на уровне.</w:t>
        </w:r>
      </w:hyperlink>
      <w:r w:rsidRPr="0051144F">
        <w:rPr>
          <w:rFonts w:ascii="Arial" w:eastAsia="Times New Roman" w:hAnsi="Arial" w:cs="Arial"/>
          <w:color w:val="333333"/>
          <w:lang w:eastAsia="ru-RU"/>
        </w:rPr>
        <w:t> Чем меньше цена пробыла на уровне, тем лучше. Это указывает на сильный дисбаланс спроса и предложения.</w:t>
      </w:r>
    </w:p>
    <w:p w:rsidR="0051144F" w:rsidRPr="0051144F" w:rsidRDefault="0051144F" w:rsidP="0051144F">
      <w:pPr>
        <w:numPr>
          <w:ilvl w:val="0"/>
          <w:numId w:val="1"/>
        </w:numPr>
        <w:shd w:val="clear" w:color="auto" w:fill="FEFDFA"/>
        <w:spacing w:after="60" w:line="304" w:lineRule="atLeast"/>
        <w:ind w:firstLine="0"/>
        <w:rPr>
          <w:rFonts w:ascii="Arial" w:eastAsia="Times New Roman" w:hAnsi="Arial" w:cs="Arial"/>
          <w:color w:val="333333"/>
          <w:lang w:eastAsia="ru-RU"/>
        </w:rPr>
      </w:pPr>
      <w:r w:rsidRPr="0051144F">
        <w:rPr>
          <w:rFonts w:ascii="Arial" w:eastAsia="Times New Roman" w:hAnsi="Arial" w:cs="Arial"/>
          <w:b/>
          <w:bCs/>
          <w:color w:val="333333"/>
          <w:lang w:eastAsia="ru-RU"/>
        </w:rPr>
        <w:t>Подход к недавно созданному уровню.</w:t>
      </w:r>
      <w:r w:rsidRPr="0051144F">
        <w:rPr>
          <w:rFonts w:ascii="Arial" w:eastAsia="Times New Roman" w:hAnsi="Arial" w:cs="Arial"/>
          <w:color w:val="333333"/>
          <w:lang w:eastAsia="ru-RU"/>
        </w:rPr>
        <w:t xml:space="preserve"> Подход к уровню является ключом к торговле установил и забыл. Базирование пред уровнем не хороший </w:t>
      </w:r>
      <w:r w:rsidRPr="0051144F">
        <w:rPr>
          <w:rFonts w:ascii="Arial" w:eastAsia="Times New Roman" w:hAnsi="Arial" w:cs="Arial"/>
          <w:color w:val="333333"/>
          <w:lang w:eastAsia="ru-RU"/>
        </w:rPr>
        <w:lastRenderedPageBreak/>
        <w:t>признак. Противоположный уровень рядом с вашим входом уменьшает ваш размер прибыли от этой области. Ищите гладкий рост или снижение к вашему входу на уровне. Но так как вы не хотите весь день смотреть на графики, вы должны доверять своему анализу и уровням.</w:t>
      </w:r>
    </w:p>
    <w:p w:rsidR="0051144F" w:rsidRPr="0051144F" w:rsidRDefault="0051144F" w:rsidP="0051144F">
      <w:pPr>
        <w:numPr>
          <w:ilvl w:val="0"/>
          <w:numId w:val="1"/>
        </w:numPr>
        <w:shd w:val="clear" w:color="auto" w:fill="FEFDFA"/>
        <w:spacing w:after="60" w:line="304" w:lineRule="atLeast"/>
        <w:ind w:firstLine="0"/>
        <w:rPr>
          <w:rFonts w:ascii="Arial" w:eastAsia="Times New Roman" w:hAnsi="Arial" w:cs="Arial"/>
          <w:color w:val="333333"/>
          <w:lang w:eastAsia="ru-RU"/>
        </w:rPr>
      </w:pPr>
      <w:r w:rsidRPr="0051144F">
        <w:rPr>
          <w:rFonts w:ascii="Arial" w:eastAsia="Times New Roman" w:hAnsi="Arial" w:cs="Arial"/>
          <w:b/>
          <w:bCs/>
          <w:color w:val="333333"/>
          <w:lang w:eastAsia="ru-RU"/>
        </w:rPr>
        <w:t>Индекс доллара.</w:t>
      </w:r>
      <w:r w:rsidRPr="0051144F">
        <w:rPr>
          <w:rFonts w:ascii="Arial" w:eastAsia="Times New Roman" w:hAnsi="Arial" w:cs="Arial"/>
          <w:color w:val="333333"/>
          <w:lang w:eastAsia="ru-RU"/>
        </w:rPr>
        <w:t> Индекс доллара США является индексом стоимости доллара по отношению к корзине из основных 6 валют. Как вы думаете, как этот индекс может повлиять на форекс? Сильно! Если на большом таймфрейме индекса есть уровень предложения, а на большом таймфрейме Евро есть уровень спроса, то мы должны покупать и не думать не о чем другом!</w:t>
      </w:r>
    </w:p>
    <w:p w:rsidR="0051144F" w:rsidRPr="0051144F" w:rsidRDefault="0051144F" w:rsidP="0051144F">
      <w:pPr>
        <w:numPr>
          <w:ilvl w:val="0"/>
          <w:numId w:val="1"/>
        </w:numPr>
        <w:shd w:val="clear" w:color="auto" w:fill="FEFDFA"/>
        <w:spacing w:after="60" w:line="304" w:lineRule="atLeast"/>
        <w:ind w:firstLine="0"/>
        <w:rPr>
          <w:rFonts w:ascii="Arial" w:eastAsia="Times New Roman" w:hAnsi="Arial" w:cs="Arial"/>
          <w:color w:val="333333"/>
          <w:lang w:eastAsia="ru-RU"/>
        </w:rPr>
      </w:pPr>
      <w:r w:rsidRPr="0051144F">
        <w:rPr>
          <w:rFonts w:ascii="Arial" w:eastAsia="Times New Roman" w:hAnsi="Arial" w:cs="Arial"/>
          <w:b/>
          <w:bCs/>
          <w:color w:val="333333"/>
          <w:lang w:eastAsia="ru-RU"/>
        </w:rPr>
        <w:t>Индекс Никкей.</w:t>
      </w:r>
      <w:r w:rsidRPr="0051144F">
        <w:rPr>
          <w:rFonts w:ascii="Arial" w:eastAsia="Times New Roman" w:hAnsi="Arial" w:cs="Arial"/>
          <w:color w:val="333333"/>
          <w:lang w:eastAsia="ru-RU"/>
        </w:rPr>
        <w:t> Используйте его с парами Йены. Если индекс Никкей находится в восходящем тренда, то у нас есть слабость Йены и мы не должны продавать её в таких парах как EURJPY, GBPJPY и т.д.</w:t>
      </w:r>
    </w:p>
    <w:p w:rsidR="0051144F" w:rsidRPr="0051144F" w:rsidRDefault="0051144F" w:rsidP="0051144F">
      <w:pPr>
        <w:numPr>
          <w:ilvl w:val="0"/>
          <w:numId w:val="1"/>
        </w:numPr>
        <w:shd w:val="clear" w:color="auto" w:fill="FEFDFA"/>
        <w:spacing w:after="60" w:line="304" w:lineRule="atLeast"/>
        <w:ind w:firstLine="0"/>
        <w:rPr>
          <w:rFonts w:ascii="Arial" w:eastAsia="Times New Roman" w:hAnsi="Arial" w:cs="Arial"/>
          <w:color w:val="333333"/>
          <w:lang w:eastAsia="ru-RU"/>
        </w:rPr>
      </w:pPr>
      <w:r w:rsidRPr="0051144F">
        <w:rPr>
          <w:rFonts w:ascii="Arial" w:eastAsia="Times New Roman" w:hAnsi="Arial" w:cs="Arial"/>
          <w:b/>
          <w:bCs/>
          <w:color w:val="333333"/>
          <w:lang w:eastAsia="ru-RU"/>
        </w:rPr>
        <w:t>Индекс S&amp;P 500.</w:t>
      </w:r>
      <w:r w:rsidRPr="0051144F">
        <w:rPr>
          <w:rFonts w:ascii="Arial" w:eastAsia="Times New Roman" w:hAnsi="Arial" w:cs="Arial"/>
          <w:color w:val="333333"/>
          <w:lang w:eastAsia="ru-RU"/>
        </w:rPr>
        <w:t> Используйте его для оценки силы доллара США подобно Никкей. Если индекс США будет в восходящем тренде, то у нас слабый доллар и мы не должны его покупать, а должны покупать Евро.</w:t>
      </w:r>
    </w:p>
    <w:p w:rsidR="0051144F" w:rsidRPr="0051144F" w:rsidRDefault="0051144F" w:rsidP="0051144F">
      <w:pPr>
        <w:shd w:val="clear" w:color="auto" w:fill="FEFDFA"/>
        <w:spacing w:after="240" w:line="304" w:lineRule="atLeast"/>
        <w:rPr>
          <w:rFonts w:ascii="Arial" w:eastAsia="Times New Roman" w:hAnsi="Arial" w:cs="Arial"/>
          <w:color w:val="333333"/>
          <w:lang w:eastAsia="ru-RU"/>
        </w:rPr>
      </w:pPr>
      <w:r w:rsidRPr="0051144F">
        <w:rPr>
          <w:rFonts w:ascii="Arial" w:eastAsia="Times New Roman" w:hAnsi="Arial" w:cs="Arial"/>
          <w:color w:val="333333"/>
          <w:lang w:eastAsia="ru-RU"/>
        </w:rPr>
        <w:br/>
      </w:r>
      <w:hyperlink r:id="rId12" w:tgtFrame="_blank" w:history="1">
        <w:r w:rsidRPr="0051144F">
          <w:rPr>
            <w:rFonts w:ascii="Arial" w:eastAsia="Times New Roman" w:hAnsi="Arial" w:cs="Arial"/>
            <w:color w:val="7D181E"/>
            <w:lang w:eastAsia="ru-RU"/>
          </w:rPr>
          <w:t>Усилители возможностей</w:t>
        </w:r>
      </w:hyperlink>
      <w:r w:rsidRPr="0051144F">
        <w:rPr>
          <w:rFonts w:ascii="Arial" w:eastAsia="Times New Roman" w:hAnsi="Arial" w:cs="Arial"/>
          <w:color w:val="333333"/>
          <w:lang w:eastAsia="ru-RU"/>
        </w:rPr>
        <w:t>, перечисленные выше, являются основными факторами, которые должны быть приняты во внимание, при выборе уровней для торговли. Я лично использую их, чтобы тонко настроит процесс выбора уровней. Помните, что трейдинг - это игра чисел, это всё статистика.</w:t>
      </w:r>
    </w:p>
    <w:p w:rsidR="0051144F" w:rsidRPr="0051144F" w:rsidRDefault="0051144F" w:rsidP="0051144F">
      <w:pPr>
        <w:shd w:val="clear" w:color="auto" w:fill="FEFDFA"/>
        <w:spacing w:after="0" w:line="304" w:lineRule="atLeast"/>
        <w:outlineLvl w:val="2"/>
        <w:rPr>
          <w:rFonts w:ascii="Arial" w:eastAsia="Times New Roman" w:hAnsi="Arial" w:cs="Arial"/>
          <w:b/>
          <w:bCs/>
          <w:color w:val="333333"/>
          <w:sz w:val="27"/>
          <w:szCs w:val="27"/>
          <w:lang w:eastAsia="ru-RU"/>
        </w:rPr>
      </w:pPr>
      <w:r w:rsidRPr="0051144F">
        <w:rPr>
          <w:rFonts w:ascii="Arial" w:eastAsia="Times New Roman" w:hAnsi="Arial" w:cs="Arial"/>
          <w:b/>
          <w:bCs/>
          <w:color w:val="333333"/>
          <w:sz w:val="27"/>
          <w:szCs w:val="27"/>
          <w:lang w:eastAsia="ru-RU"/>
        </w:rPr>
        <w:t>Когда Сила выхода из уровня не будет “важной”?</w:t>
      </w:r>
    </w:p>
    <w:p w:rsidR="0051144F" w:rsidRPr="0051144F" w:rsidRDefault="0051144F" w:rsidP="0051144F">
      <w:pPr>
        <w:shd w:val="clear" w:color="auto" w:fill="FEFDFA"/>
        <w:spacing w:after="240" w:line="304" w:lineRule="atLeast"/>
        <w:rPr>
          <w:rFonts w:ascii="Arial" w:eastAsia="Times New Roman" w:hAnsi="Arial" w:cs="Arial"/>
          <w:color w:val="333333"/>
          <w:lang w:eastAsia="ru-RU"/>
        </w:rPr>
      </w:pPr>
      <w:r w:rsidRPr="0051144F">
        <w:rPr>
          <w:rFonts w:ascii="Arial" w:eastAsia="Times New Roman" w:hAnsi="Arial" w:cs="Arial"/>
          <w:color w:val="333333"/>
          <w:lang w:eastAsia="ru-RU"/>
        </w:rPr>
        <w:br/>
        <w:t>Не поймите меня не правильно. Сила выхода - это то что определяет область спроса и предложения. Чем больше сила и импульс выхода из уровня тем сильнее дисбаланс. Но… всегда есть но…</w:t>
      </w:r>
      <w:r w:rsidRPr="0051144F">
        <w:rPr>
          <w:rFonts w:ascii="Arial" w:eastAsia="Times New Roman" w:hAnsi="Arial" w:cs="Arial"/>
          <w:color w:val="333333"/>
          <w:lang w:eastAsia="ru-RU"/>
        </w:rPr>
        <w:br/>
      </w:r>
    </w:p>
    <w:p w:rsidR="0051144F" w:rsidRPr="0051144F" w:rsidRDefault="0051144F" w:rsidP="0051144F">
      <w:pPr>
        <w:numPr>
          <w:ilvl w:val="0"/>
          <w:numId w:val="2"/>
        </w:numPr>
        <w:shd w:val="clear" w:color="auto" w:fill="FEFDFA"/>
        <w:spacing w:after="60" w:line="240" w:lineRule="auto"/>
        <w:ind w:left="0" w:firstLine="0"/>
        <w:rPr>
          <w:rFonts w:ascii="Arial" w:eastAsia="Times New Roman" w:hAnsi="Arial" w:cs="Arial"/>
          <w:color w:val="333333"/>
          <w:lang w:eastAsia="ru-RU"/>
        </w:rPr>
      </w:pPr>
      <w:r w:rsidRPr="0051144F">
        <w:rPr>
          <w:rFonts w:ascii="Arial" w:eastAsia="Times New Roman" w:hAnsi="Arial" w:cs="Arial"/>
          <w:b/>
          <w:bCs/>
          <w:color w:val="333333"/>
          <w:lang w:eastAsia="ru-RU"/>
        </w:rPr>
        <w:t>Когда мы отскакиваем от дисбаланса с большего таймфрейма.</w:t>
      </w:r>
      <w:r w:rsidRPr="0051144F">
        <w:rPr>
          <w:rFonts w:ascii="Arial" w:eastAsia="Times New Roman" w:hAnsi="Arial" w:cs="Arial"/>
          <w:color w:val="333333"/>
          <w:lang w:eastAsia="ru-RU"/>
        </w:rPr>
        <w:t> Я имею ввиду, что это дисбаланс сильный и большой, но если сильный дисбаланс происходит в области с большего таймфрейма, то вероятно цена вернется в ту область для тестирования не скоро, через дни или недели.</w:t>
      </w:r>
    </w:p>
    <w:p w:rsidR="0051144F" w:rsidRPr="0051144F" w:rsidRDefault="0051144F" w:rsidP="0051144F">
      <w:pPr>
        <w:numPr>
          <w:ilvl w:val="0"/>
          <w:numId w:val="2"/>
        </w:numPr>
        <w:shd w:val="clear" w:color="auto" w:fill="FEFDFA"/>
        <w:spacing w:after="60" w:line="240" w:lineRule="auto"/>
        <w:ind w:left="0" w:firstLine="0"/>
        <w:rPr>
          <w:rFonts w:ascii="Arial" w:eastAsia="Times New Roman" w:hAnsi="Arial" w:cs="Arial"/>
          <w:color w:val="333333"/>
          <w:lang w:eastAsia="ru-RU"/>
        </w:rPr>
      </w:pPr>
      <w:r w:rsidRPr="0051144F">
        <w:rPr>
          <w:rFonts w:ascii="Arial" w:eastAsia="Times New Roman" w:hAnsi="Arial" w:cs="Arial"/>
          <w:color w:val="333333"/>
          <w:lang w:eastAsia="ru-RU"/>
        </w:rPr>
        <w:t>Если цена создает новый паттерн продолжения от области с большего таймфрейма, это означает, что там есть продавцы/покупатели. Дисбаланс не будет крайне важным, когда такое происходит и мы всё ещё находимся внизу кривой для покупки на уровне спроса или вверху кривой для продажи на уровне предложения.</w:t>
      </w:r>
    </w:p>
    <w:p w:rsidR="0051144F" w:rsidRPr="0051144F" w:rsidRDefault="0051144F" w:rsidP="0051144F">
      <w:pPr>
        <w:numPr>
          <w:ilvl w:val="0"/>
          <w:numId w:val="2"/>
        </w:numPr>
        <w:shd w:val="clear" w:color="auto" w:fill="FEFDFA"/>
        <w:spacing w:after="60" w:line="240" w:lineRule="auto"/>
        <w:ind w:left="0" w:firstLine="0"/>
        <w:rPr>
          <w:rFonts w:ascii="Arial" w:eastAsia="Times New Roman" w:hAnsi="Arial" w:cs="Arial"/>
          <w:color w:val="333333"/>
          <w:lang w:eastAsia="ru-RU"/>
        </w:rPr>
      </w:pPr>
      <w:r w:rsidRPr="0051144F">
        <w:rPr>
          <w:rFonts w:ascii="Arial" w:eastAsia="Times New Roman" w:hAnsi="Arial" w:cs="Arial"/>
          <w:color w:val="333333"/>
          <w:lang w:eastAsia="ru-RU"/>
        </w:rPr>
        <w:t>Если дисбаланс большой, а цена возвращается в область вскоре после этого, то это тоже не хороший сигнал. Цена должна консолидироваться далеко от уровни и не возвращаться к нему следующие несколько свечей. Почему это не так важно? Потому что мы должны оседлать эту зону как можно скорее, это фаза накопления/распределения, большой дисбаланс может произойти, но не всегда. Будут времена, когда у вас будут потери, это считается само собой разумеющимся, но в целом у нас будет преимущество и это намного важнее.</w:t>
      </w:r>
    </w:p>
    <w:p w:rsidR="00D7143B" w:rsidRDefault="00D7143B"/>
    <w:sectPr w:rsidR="00D7143B" w:rsidSect="00D7143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D23D48"/>
    <w:multiLevelType w:val="multilevel"/>
    <w:tmpl w:val="60FC3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77D508DD"/>
    <w:multiLevelType w:val="multilevel"/>
    <w:tmpl w:val="9BB04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51144F"/>
    <w:rsid w:val="0051144F"/>
    <w:rsid w:val="00D714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43B"/>
  </w:style>
  <w:style w:type="paragraph" w:styleId="3">
    <w:name w:val="heading 3"/>
    <w:basedOn w:val="a"/>
    <w:link w:val="30"/>
    <w:uiPriority w:val="9"/>
    <w:qFormat/>
    <w:rsid w:val="0051144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51144F"/>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51144F"/>
  </w:style>
  <w:style w:type="character" w:styleId="a3">
    <w:name w:val="Hyperlink"/>
    <w:basedOn w:val="a0"/>
    <w:uiPriority w:val="99"/>
    <w:semiHidden/>
    <w:unhideWhenUsed/>
    <w:rsid w:val="0051144F"/>
    <w:rPr>
      <w:color w:val="0000FF"/>
      <w:u w:val="single"/>
    </w:rPr>
  </w:style>
</w:styles>
</file>

<file path=word/webSettings.xml><?xml version="1.0" encoding="utf-8"?>
<w:webSettings xmlns:r="http://schemas.openxmlformats.org/officeDocument/2006/relationships" xmlns:w="http://schemas.openxmlformats.org/wordprocessingml/2006/main">
  <w:divs>
    <w:div w:id="1068383590">
      <w:bodyDiv w:val="1"/>
      <w:marLeft w:val="0"/>
      <w:marRight w:val="0"/>
      <w:marTop w:val="0"/>
      <w:marBottom w:val="0"/>
      <w:divBdr>
        <w:top w:val="none" w:sz="0" w:space="0" w:color="auto"/>
        <w:left w:val="none" w:sz="0" w:space="0" w:color="auto"/>
        <w:bottom w:val="none" w:sz="0" w:space="0" w:color="auto"/>
        <w:right w:val="none" w:sz="0" w:space="0" w:color="auto"/>
      </w:divBdr>
      <w:divsChild>
        <w:div w:id="10386984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yforextrading.ru/2013/02/big-picture.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yforextrading.ru/2012/03/rewardrisk-3.html" TargetMode="External"/><Relationship Id="rId12" Type="http://schemas.openxmlformats.org/officeDocument/2006/relationships/hyperlink" Target="http://www.myforextrading.ru/2012/03/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yforextrading.ru/2012/03/strength-2.html" TargetMode="External"/><Relationship Id="rId11" Type="http://schemas.openxmlformats.org/officeDocument/2006/relationships/hyperlink" Target="http://www.myforextrading.ru/2012/04/time-level.html" TargetMode="External"/><Relationship Id="rId5" Type="http://schemas.openxmlformats.org/officeDocument/2006/relationships/hyperlink" Target="http://www.priceactionfx.ru/2014/03/yrovni-sprosa-predlosheniay-kratko.html" TargetMode="External"/><Relationship Id="rId10" Type="http://schemas.openxmlformats.org/officeDocument/2006/relationships/hyperlink" Target="https://plus.google.com/+%D0%94%D0%BC%D0%B8%D1%82%D1%80%D0%B8%D0%B9%D0%9A%D0%B5%D1%83%D1%81" TargetMode="External"/><Relationship Id="rId4" Type="http://schemas.openxmlformats.org/officeDocument/2006/relationships/webSettings" Target="webSettings.xml"/><Relationship Id="rId9" Type="http://schemas.openxmlformats.org/officeDocument/2006/relationships/hyperlink" Target="http://www.myforextrading.ru/2012/03/retracement-4.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881</Words>
  <Characters>5025</Characters>
  <Application>Microsoft Office Word</Application>
  <DocSecurity>0</DocSecurity>
  <Lines>41</Lines>
  <Paragraphs>11</Paragraphs>
  <ScaleCrop>false</ScaleCrop>
  <Company/>
  <LinksUpToDate>false</LinksUpToDate>
  <CharactersWithSpaces>5895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вага1979</dc:creator>
  <cp:lastModifiedBy>вага1979</cp:lastModifiedBy>
  <cp:revision>2</cp:revision>
  <dcterms:created xsi:type="dcterms:W3CDTF">2016-01-17T13:51:00Z</dcterms:created>
  <dcterms:modified xsi:type="dcterms:W3CDTF">2016-01-17T13:51:00Z</dcterms:modified>
</cp:coreProperties>
</file>